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0"/>
        <w:jc w:val="center"/>
      </w:pPr>
      <w:r>
        <w:rPr>
          <w:rFonts w:ascii="Calibri" w:cs="Calibri" w:eastAsia="Calibri" w:hAnsi="Calibri"/>
          <w:b/>
          <w:bCs/>
          <w:color w:val="111827"/>
          <w:sz w:val="52"/>
          <w:szCs w:val="52"/>
        </w:rPr>
        <w:t xml:space="preserve">Aditya Rajendra Joshi</w:t>
      </w:r>
    </w:p>
    <w:p>
      <w:pPr>
        <w:spacing w:after="200" w:before="0"/>
        <w:jc w:val="center"/>
      </w:pPr>
      <w:r>
        <w:rPr>
          <w:rFonts w:ascii="Calibri" w:cs="Calibri" w:eastAsia="Calibri" w:hAnsi="Calibri"/>
          <w:color w:val="6B7280"/>
          <w:sz w:val="19"/>
          <w:szCs w:val="19"/>
        </w:rPr>
        <w:t xml:space="preserve">Pune, India  |  </w:t>
      </w:r>
      <w:r>
        <w:rPr>
          <w:rFonts w:ascii="Calibri" w:cs="Calibri" w:eastAsia="Calibri" w:hAnsi="Calibri"/>
          <w:color w:val="6B7280"/>
          <w:sz w:val="19"/>
          <w:szCs w:val="19"/>
        </w:rPr>
        <w:t xml:space="preserve">+91 9209348807  |  </w:t>
      </w:r>
      <w:r>
        <w:rPr>
          <w:rFonts w:ascii="Calibri" w:cs="Calibri" w:eastAsia="Calibri" w:hAnsi="Calibri"/>
          <w:color w:val="6B7280"/>
          <w:sz w:val="19"/>
          <w:szCs w:val="19"/>
        </w:rPr>
        <w:t xml:space="preserve">ajoshi03992@gmail.com  |  </w:t>
      </w:r>
      <w:hyperlink w:history="1" r:id="rIdfyz6tied-99gx_ncjopfd">
        <w:r>
          <w:rPr>
            <w:rFonts w:ascii="Calibri" w:cs="Calibri" w:eastAsia="Calibri" w:hAnsi="Calibri"/>
            <w:color w:val="1A56DB"/>
            <w:sz w:val="19"/>
            <w:szCs w:val="19"/>
            <w:u w:val="single"/>
          </w:rPr>
          <w:t xml:space="preserve">LinkedIn</w:t>
        </w:r>
      </w:hyperlink>
      <w:r>
        <w:rPr>
          <w:rFonts w:ascii="Calibri" w:cs="Calibri" w:eastAsia="Calibri" w:hAnsi="Calibri"/>
          <w:color w:val="6B7280"/>
          <w:sz w:val="19"/>
          <w:szCs w:val="19"/>
        </w:rPr>
        <w:t xml:space="preserve">  |  </w:t>
      </w:r>
      <w:hyperlink w:history="1" r:id="rIda8oeep5cnufavxkw0a_w6">
        <w:r>
          <w:rPr>
            <w:rFonts w:ascii="Calibri" w:cs="Calibri" w:eastAsia="Calibri" w:hAnsi="Calibri"/>
            <w:color w:val="1A56DB"/>
            <w:sz w:val="19"/>
            <w:szCs w:val="19"/>
            <w:u w:val="single"/>
          </w:rPr>
          <w:t xml:space="preserve">GitHub</w:t>
        </w:r>
      </w:hyperlink>
    </w:p>
    <w:p>
      <w:pPr>
        <w:pBdr>
          <w:bottom w:val="single" w:color="1A56DB" w:sz="6" w:space="4"/>
        </w:pBdr>
        <w:spacing w:after="60" w:before="240"/>
      </w:pPr>
      <w:r>
        <w:rPr>
          <w:rFonts w:ascii="Calibri" w:cs="Calibri" w:eastAsia="Calibri" w:hAnsi="Calibri"/>
          <w:b/>
          <w:bCs/>
          <w:color w:val="1A56DB"/>
          <w:sz w:val="22"/>
          <w:szCs w:val="22"/>
        </w:rPr>
        <w:t xml:space="preserve">EDUCATION</w:t>
      </w:r>
    </w:p>
    <w:p>
      <w:pPr>
        <w:tabs>
          <w:tab w:val="right" w:pos="9360"/>
        </w:tabs>
        <w:spacing w:after="40" w:before="40"/>
      </w:pPr>
      <w:r>
        <w:rPr>
          <w:rFonts w:ascii="Calibri" w:cs="Calibri" w:eastAsia="Calibri" w:hAnsi="Calibri"/>
          <w:b/>
          <w:bCs/>
          <w:color w:val="111827"/>
          <w:sz w:val="20"/>
          <w:szCs w:val="20"/>
        </w:rPr>
        <w:t xml:space="preserve">MIT Arts, Commerce &amp; Science College, Alandi — Pune</w:t>
      </w:r>
      <w:r>
        <w:t xml:space="preserve">	</w:t>
      </w:r>
      <w:r>
        <w:rPr>
          <w:rFonts w:ascii="Calibri" w:cs="Calibri" w:eastAsia="Calibri" w:hAnsi="Calibri"/>
          <w:i/>
          <w:iCs/>
          <w:color w:val="6B7280"/>
          <w:sz w:val="19"/>
          <w:szCs w:val="19"/>
        </w:rPr>
        <w:t xml:space="preserve">2024 – Present</w:t>
      </w:r>
    </w:p>
    <w:p>
      <w:pPr>
        <w:spacing w:after="60" w:before="30"/>
      </w:pPr>
      <w:r>
        <w:rPr>
          <w:rFonts w:ascii="Calibri" w:cs="Calibri" w:eastAsia="Calibri" w:hAnsi="Calibri"/>
          <w:color w:val="111827"/>
          <w:sz w:val="20"/>
          <w:szCs w:val="20"/>
        </w:rPr>
        <w:t xml:space="preserve">B.Sc. Computer Science  |  </w:t>
      </w:r>
      <w:r>
        <w:rPr>
          <w:rFonts w:ascii="Calibri" w:cs="Calibri" w:eastAsia="Calibri" w:hAnsi="Calibri"/>
          <w:color w:val="111827"/>
          <w:sz w:val="20"/>
          <w:szCs w:val="20"/>
        </w:rPr>
        <w:t xml:space="preserve">CGPA: </w:t>
      </w:r>
      <w:r>
        <w:rPr>
          <w:rFonts w:ascii="Calibri" w:cs="Calibri" w:eastAsia="Calibri" w:hAnsi="Calibri"/>
          <w:b/>
          <w:bCs/>
          <w:color w:val="1A56DB"/>
          <w:sz w:val="20"/>
          <w:szCs w:val="20"/>
        </w:rPr>
        <w:t xml:space="preserve">9.18 / 10</w:t>
      </w:r>
      <w:r>
        <w:rPr>
          <w:rFonts w:ascii="Calibri" w:cs="Calibri" w:eastAsia="Calibri" w:hAnsi="Calibri"/>
          <w:color w:val="111827"/>
          <w:sz w:val="20"/>
          <w:szCs w:val="20"/>
        </w:rPr>
        <w:t xml:space="preserve">  |  1st Year</w:t>
      </w:r>
    </w:p>
    <w:p>
      <w:pPr>
        <w:pBdr>
          <w:bottom w:val="single" w:color="1A56DB" w:sz="6" w:space="4"/>
        </w:pBdr>
        <w:spacing w:after="60" w:before="240"/>
      </w:pPr>
      <w:r>
        <w:rPr>
          <w:rFonts w:ascii="Calibri" w:cs="Calibri" w:eastAsia="Calibri" w:hAnsi="Calibri"/>
          <w:b/>
          <w:bCs/>
          <w:color w:val="1A56DB"/>
          <w:sz w:val="22"/>
          <w:szCs w:val="22"/>
        </w:rPr>
        <w:t xml:space="preserve">INTERNSHIP</w:t>
      </w:r>
    </w:p>
    <w:p>
      <w:pPr>
        <w:tabs>
          <w:tab w:val="right" w:pos="9360"/>
        </w:tabs>
        <w:spacing w:after="40" w:before="40"/>
      </w:pPr>
      <w:r>
        <w:rPr>
          <w:rFonts w:ascii="Calibri" w:cs="Calibri" w:eastAsia="Calibri" w:hAnsi="Calibri"/>
          <w:b/>
          <w:bCs/>
          <w:color w:val="111827"/>
          <w:sz w:val="20"/>
          <w:szCs w:val="20"/>
        </w:rPr>
        <w:t xml:space="preserve">Data Science Intern — TechnoHacks</w:t>
      </w:r>
      <w:r>
        <w:t xml:space="preserve">	</w:t>
      </w:r>
      <w:r>
        <w:rPr>
          <w:rFonts w:ascii="Calibri" w:cs="Calibri" w:eastAsia="Calibri" w:hAnsi="Calibri"/>
          <w:i/>
          <w:iCs/>
          <w:color w:val="6B7280"/>
          <w:sz w:val="19"/>
          <w:szCs w:val="19"/>
        </w:rPr>
        <w:t xml:space="preserve">2025 (Ongoing)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Calibri" w:cs="Calibri" w:eastAsia="Calibri" w:hAnsi="Calibri"/>
          <w:color w:val="111827"/>
          <w:sz w:val="20"/>
          <w:szCs w:val="20"/>
        </w:rPr>
        <w:t xml:space="preserve">Working on real-world data science projects involving data cleaning, exploratory data analysis, and building ML-based solutions.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Calibri" w:cs="Calibri" w:eastAsia="Calibri" w:hAnsi="Calibri"/>
          <w:color w:val="111827"/>
          <w:sz w:val="20"/>
          <w:szCs w:val="20"/>
        </w:rPr>
        <w:t xml:space="preserve">Gaining hands-on experience with Python libraries including Pandas, NumPy, and Scikit-learn for data processing and model development.</w:t>
      </w:r>
    </w:p>
    <w:p>
      <w:pPr>
        <w:pBdr>
          <w:bottom w:val="single" w:color="1A56DB" w:sz="6" w:space="4"/>
        </w:pBdr>
        <w:spacing w:after="60" w:before="240"/>
      </w:pPr>
      <w:r>
        <w:rPr>
          <w:rFonts w:ascii="Calibri" w:cs="Calibri" w:eastAsia="Calibri" w:hAnsi="Calibri"/>
          <w:b/>
          <w:bCs/>
          <w:color w:val="1A56DB"/>
          <w:sz w:val="22"/>
          <w:szCs w:val="22"/>
        </w:rPr>
        <w:t xml:space="preserve">PROJECTS</w:t>
      </w:r>
    </w:p>
    <w:p>
      <w:pPr>
        <w:spacing w:after="40" w:before="100"/>
      </w:pPr>
      <w:r>
        <w:rPr>
          <w:rFonts w:ascii="Calibri" w:cs="Calibri" w:eastAsia="Calibri" w:hAnsi="Calibri"/>
          <w:b/>
          <w:bCs/>
          <w:color w:val="111827"/>
          <w:sz w:val="21"/>
          <w:szCs w:val="21"/>
        </w:rPr>
        <w:t xml:space="preserve">AI-Based Cyber Scam Detection System</w:t>
      </w:r>
      <w:r>
        <w:rPr>
          <w:rFonts w:ascii="Calibri" w:cs="Calibri" w:eastAsia="Calibri" w:hAnsi="Calibri"/>
          <w:i/>
          <w:iCs/>
          <w:color w:val="6B7280"/>
          <w:sz w:val="19"/>
          <w:szCs w:val="19"/>
        </w:rPr>
        <w:t xml:space="preserve">  |  Python, Machine Learning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Calibri" w:cs="Calibri" w:eastAsia="Calibri" w:hAnsi="Calibri"/>
          <w:color w:val="111827"/>
          <w:sz w:val="20"/>
          <w:szCs w:val="20"/>
        </w:rPr>
        <w:t xml:space="preserve">Built an AI-powered system to automatically detect and classify cyber scams including phishing, fraud messages, and malicious URLs.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Calibri" w:cs="Calibri" w:eastAsia="Calibri" w:hAnsi="Calibri"/>
          <w:color w:val="111827"/>
          <w:sz w:val="20"/>
          <w:szCs w:val="20"/>
        </w:rPr>
        <w:t xml:space="preserve">Applied machine learning classification models to analyze patterns in text and flag potentially harmful digital content.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Calibri" w:cs="Calibri" w:eastAsia="Calibri" w:hAnsi="Calibri"/>
          <w:color w:val="111827"/>
          <w:sz w:val="20"/>
          <w:szCs w:val="20"/>
        </w:rPr>
        <w:t xml:space="preserve">Designed and trained the model pipeline using Python, achieving reliable detection accuracy on test datasets.</w:t>
      </w:r>
    </w:p>
    <w:p>
      <w:pPr>
        <w:pBdr>
          <w:bottom w:val="single" w:color="1A56DB" w:sz="6" w:space="4"/>
        </w:pBdr>
        <w:spacing w:after="60" w:before="240"/>
      </w:pPr>
      <w:r>
        <w:rPr>
          <w:rFonts w:ascii="Calibri" w:cs="Calibri" w:eastAsia="Calibri" w:hAnsi="Calibri"/>
          <w:b/>
          <w:bCs/>
          <w:color w:val="1A56DB"/>
          <w:sz w:val="22"/>
          <w:szCs w:val="22"/>
        </w:rPr>
        <w:t xml:space="preserve">TECHNICAL SKILLS</w:t>
      </w:r>
    </w:p>
    <w:p>
      <w:pPr>
        <w:spacing w:after="40" w:before="80"/>
      </w:pPr>
      <w:r>
        <w:rPr>
          <w:rFonts w:ascii="Calibri" w:cs="Calibri" w:eastAsia="Calibri" w:hAnsi="Calibri"/>
          <w:b/>
          <w:bCs/>
          <w:color w:val="111827"/>
          <w:sz w:val="20"/>
          <w:szCs w:val="20"/>
        </w:rPr>
        <w:t xml:space="preserve">Languages:  </w:t>
      </w:r>
      <w:r>
        <w:rPr>
          <w:rFonts w:ascii="Calibri" w:cs="Calibri" w:eastAsia="Calibri" w:hAnsi="Calibri"/>
          <w:color w:val="111827"/>
          <w:sz w:val="20"/>
          <w:szCs w:val="20"/>
        </w:rPr>
        <w:t xml:space="preserve">Python, C, C++</w:t>
      </w:r>
    </w:p>
    <w:p>
      <w:pPr>
        <w:spacing w:after="40" w:before="40"/>
      </w:pPr>
      <w:r>
        <w:rPr>
          <w:rFonts w:ascii="Calibri" w:cs="Calibri" w:eastAsia="Calibri" w:hAnsi="Calibri"/>
          <w:b/>
          <w:bCs/>
          <w:color w:val="111827"/>
          <w:sz w:val="20"/>
          <w:szCs w:val="20"/>
        </w:rPr>
        <w:t xml:space="preserve">Libraries &amp; Tools:  </w:t>
      </w:r>
      <w:r>
        <w:rPr>
          <w:rFonts w:ascii="Calibri" w:cs="Calibri" w:eastAsia="Calibri" w:hAnsi="Calibri"/>
          <w:color w:val="111827"/>
          <w:sz w:val="20"/>
          <w:szCs w:val="20"/>
        </w:rPr>
        <w:t xml:space="preserve">Pandas, NumPy, Scikit-learn, Git</w:t>
      </w:r>
    </w:p>
    <w:p>
      <w:pPr>
        <w:spacing w:after="40" w:before="40"/>
      </w:pPr>
      <w:r>
        <w:rPr>
          <w:rFonts w:ascii="Calibri" w:cs="Calibri" w:eastAsia="Calibri" w:hAnsi="Calibri"/>
          <w:b/>
          <w:bCs/>
          <w:color w:val="111827"/>
          <w:sz w:val="20"/>
          <w:szCs w:val="20"/>
        </w:rPr>
        <w:t xml:space="preserve">DSA:  </w:t>
      </w:r>
      <w:r>
        <w:rPr>
          <w:rFonts w:ascii="Calibri" w:cs="Calibri" w:eastAsia="Calibri" w:hAnsi="Calibri"/>
          <w:color w:val="111827"/>
          <w:sz w:val="20"/>
          <w:szCs w:val="20"/>
        </w:rPr>
        <w:t xml:space="preserve">Arrays, Linked Lists, Stacks, Queues, Trees, Sorting &amp; Searching Algorithms</w:t>
      </w:r>
    </w:p>
    <w:p>
      <w:pPr>
        <w:spacing w:after="40" w:before="40"/>
      </w:pPr>
      <w:r>
        <w:rPr>
          <w:rFonts w:ascii="Calibri" w:cs="Calibri" w:eastAsia="Calibri" w:hAnsi="Calibri"/>
          <w:b/>
          <w:bCs/>
          <w:color w:val="111827"/>
          <w:sz w:val="20"/>
          <w:szCs w:val="20"/>
        </w:rPr>
        <w:t xml:space="preserve">Development:  </w:t>
      </w:r>
      <w:r>
        <w:rPr>
          <w:rFonts w:ascii="Calibri" w:cs="Calibri" w:eastAsia="Calibri" w:hAnsi="Calibri"/>
          <w:color w:val="111827"/>
          <w:sz w:val="20"/>
          <w:szCs w:val="20"/>
        </w:rPr>
        <w:t xml:space="preserve">HTML, CSS, Basic Web Development</w:t>
      </w:r>
    </w:p>
    <w:p>
      <w:pPr>
        <w:spacing w:after="40" w:before="40"/>
      </w:pPr>
      <w:r>
        <w:rPr>
          <w:rFonts w:ascii="Calibri" w:cs="Calibri" w:eastAsia="Calibri" w:hAnsi="Calibri"/>
          <w:b/>
          <w:bCs/>
          <w:color w:val="111827"/>
          <w:sz w:val="20"/>
          <w:szCs w:val="20"/>
        </w:rPr>
        <w:t xml:space="preserve">Domains:  </w:t>
      </w:r>
      <w:r>
        <w:rPr>
          <w:rFonts w:ascii="Calibri" w:cs="Calibri" w:eastAsia="Calibri" w:hAnsi="Calibri"/>
          <w:color w:val="111827"/>
          <w:sz w:val="20"/>
          <w:szCs w:val="20"/>
        </w:rPr>
        <w:t xml:space="preserve">Data Science, Machine Learning, Cybersecurity (basic)</w:t>
      </w:r>
    </w:p>
    <w:p>
      <w:pPr>
        <w:pBdr>
          <w:bottom w:val="single" w:color="1A56DB" w:sz="6" w:space="4"/>
        </w:pBdr>
        <w:spacing w:after="60" w:before="240"/>
      </w:pPr>
      <w:r>
        <w:rPr>
          <w:rFonts w:ascii="Calibri" w:cs="Calibri" w:eastAsia="Calibri" w:hAnsi="Calibri"/>
          <w:b/>
          <w:bCs/>
          <w:color w:val="1A56DB"/>
          <w:sz w:val="22"/>
          <w:szCs w:val="22"/>
        </w:rPr>
        <w:t xml:space="preserve">ACHIEVEMENTS &amp; ACTIVITIES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Calibri" w:cs="Calibri" w:eastAsia="Calibri" w:hAnsi="Calibri"/>
          <w:color w:val="111827"/>
          <w:sz w:val="20"/>
          <w:szCs w:val="20"/>
        </w:rPr>
        <w:t xml:space="preserve">Participated in multiple hackathons in 1st year, gaining experience in rapid prototyping and collaborative problem-solving.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Calibri" w:cs="Calibri" w:eastAsia="Calibri" w:hAnsi="Calibri"/>
          <w:color w:val="111827"/>
          <w:sz w:val="20"/>
          <w:szCs w:val="20"/>
        </w:rPr>
        <w:t xml:space="preserve">Maintained a strong academic record of 9.18 CGPA while simultaneously pursuing an internship in Data Science.</w:t>
      </w:r>
    </w:p>
    <w:sectPr>
      <w:pgSz w:w="12240" w:h="15840" w:orient="portrait"/>
      <w:pgMar w:top="900" w:right="1080" w:bottom="90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80" w:hanging="24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fyz6tied-99gx_ncjopfd" Type="http://schemas.openxmlformats.org/officeDocument/2006/relationships/hyperlink" Target="https://linkedin.com/in/aditya-joshi-7ba011375" TargetMode="External"/><Relationship Id="rIda8oeep5cnufavxkw0a_w6" Type="http://schemas.openxmlformats.org/officeDocument/2006/relationships/hyperlink" Target="https://github.com/ajoshi03992-lgtm" TargetMode="Externa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2026-04-27T18:30:36.774Z</dcterms:created>
  <dcterms:modified xsi:type="dcterms:W3CDTF">2026-04-27T18:30:36.775Z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